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DF68" w14:textId="3AFE5F24" w:rsidR="009F1773" w:rsidRPr="009F1773" w:rsidRDefault="00552468" w:rsidP="009F1773">
      <w:pPr>
        <w:spacing w:before="72" w:line="366" w:lineRule="exact"/>
        <w:ind w:left="1135" w:right="1135"/>
        <w:jc w:val="center"/>
        <w:rPr>
          <w:b/>
          <w:sz w:val="32"/>
        </w:rPr>
      </w:pPr>
      <w:r>
        <w:rPr>
          <w:b/>
          <w:sz w:val="32"/>
        </w:rPr>
        <w:t>DING</w:t>
      </w:r>
      <w:r w:rsidR="00814F46">
        <w:rPr>
          <w:b/>
          <w:sz w:val="32"/>
        </w:rPr>
        <w:t xml:space="preserve"> RUYI</w:t>
      </w:r>
    </w:p>
    <w:p w14:paraId="05A52AA7" w14:textId="5A3D3BFC" w:rsidR="00BA1A10" w:rsidRDefault="00DE3BBF" w:rsidP="00671579">
      <w:pPr>
        <w:pStyle w:val="a3"/>
        <w:spacing w:line="223" w:lineRule="exact"/>
        <w:ind w:left="1135" w:right="1135" w:firstLine="0"/>
        <w:jc w:val="center"/>
      </w:pPr>
      <w:r>
        <w:t>London</w:t>
      </w:r>
      <w:r w:rsidR="007C230B" w:rsidRPr="00170579">
        <w:t>, United Kingdom</w:t>
      </w:r>
    </w:p>
    <w:p w14:paraId="5D16C03B" w14:textId="77777777" w:rsidR="00671579" w:rsidRPr="00170579" w:rsidRDefault="00671579" w:rsidP="00671579">
      <w:pPr>
        <w:pStyle w:val="a3"/>
        <w:spacing w:line="223" w:lineRule="exact"/>
        <w:ind w:left="1135" w:right="1135" w:firstLine="0"/>
        <w:jc w:val="center"/>
      </w:pPr>
    </w:p>
    <w:p w14:paraId="5E704963" w14:textId="060942E7" w:rsidR="009F1773" w:rsidRPr="009F1773" w:rsidRDefault="007C230B" w:rsidP="004F2B45">
      <w:pPr>
        <w:pStyle w:val="1"/>
        <w:tabs>
          <w:tab w:val="left" w:pos="9860"/>
        </w:tabs>
        <w:spacing w:line="220" w:lineRule="exact"/>
        <w:rPr>
          <w:u w:val="single"/>
        </w:rPr>
      </w:pPr>
      <w:r w:rsidRPr="00170579">
        <w:rPr>
          <w:u w:val="single"/>
        </w:rPr>
        <w:t>EDUCATION</w:t>
      </w:r>
      <w:r w:rsidRPr="00170579">
        <w:rPr>
          <w:u w:val="single"/>
        </w:rPr>
        <w:tab/>
      </w:r>
      <w:r w:rsidR="000848F3" w:rsidRPr="00170579">
        <w:rPr>
          <w:u w:val="single"/>
        </w:rPr>
        <w:t xml:space="preserve">  </w:t>
      </w:r>
    </w:p>
    <w:p w14:paraId="18092DC0" w14:textId="77777777" w:rsidR="004F2B45" w:rsidRPr="004F2B45" w:rsidRDefault="004F2B45" w:rsidP="004F2B45">
      <w:pPr>
        <w:rPr>
          <w:sz w:val="2"/>
          <w:szCs w:val="2"/>
        </w:rPr>
      </w:pPr>
    </w:p>
    <w:p w14:paraId="4F2B7312" w14:textId="4F6CB283" w:rsidR="00A55496" w:rsidRPr="00170579" w:rsidRDefault="005715DD" w:rsidP="009F1773">
      <w:pPr>
        <w:tabs>
          <w:tab w:val="left" w:pos="7574"/>
          <w:tab w:val="right" w:pos="9860"/>
        </w:tabs>
        <w:ind w:left="113"/>
        <w:rPr>
          <w:b/>
          <w:sz w:val="20"/>
        </w:rPr>
      </w:pPr>
      <w:r>
        <w:rPr>
          <w:b/>
          <w:sz w:val="20"/>
        </w:rPr>
        <w:t xml:space="preserve">Central Saint Martins, </w:t>
      </w:r>
      <w:r w:rsidR="000474FA">
        <w:rPr>
          <w:b/>
          <w:sz w:val="20"/>
        </w:rPr>
        <w:t>University of the Arts London</w:t>
      </w:r>
      <w:r w:rsidR="000848F3" w:rsidRPr="00170579">
        <w:rPr>
          <w:b/>
          <w:i/>
          <w:sz w:val="20"/>
        </w:rPr>
        <w:tab/>
      </w:r>
      <w:r w:rsidR="000848F3" w:rsidRPr="00170579">
        <w:rPr>
          <w:b/>
          <w:i/>
          <w:sz w:val="20"/>
        </w:rPr>
        <w:tab/>
      </w:r>
      <w:r w:rsidR="00D43A74">
        <w:rPr>
          <w:b/>
          <w:sz w:val="20"/>
        </w:rPr>
        <w:t>London, UK</w:t>
      </w:r>
    </w:p>
    <w:p w14:paraId="50EA58C6" w14:textId="049270F0" w:rsidR="00A55496" w:rsidRPr="00170579" w:rsidRDefault="00D43A74" w:rsidP="000848F3">
      <w:pPr>
        <w:tabs>
          <w:tab w:val="left" w:pos="8080"/>
          <w:tab w:val="right" w:pos="9860"/>
        </w:tabs>
        <w:spacing w:before="48"/>
        <w:ind w:left="114"/>
        <w:rPr>
          <w:sz w:val="20"/>
        </w:rPr>
      </w:pPr>
      <w:r>
        <w:rPr>
          <w:i/>
          <w:sz w:val="20"/>
        </w:rPr>
        <w:t>MA Fine Art</w:t>
      </w:r>
      <w:r w:rsidR="00632DB6">
        <w:rPr>
          <w:i/>
          <w:sz w:val="20"/>
        </w:rPr>
        <w:t xml:space="preserve">                                                                                                           </w:t>
      </w:r>
      <w:r w:rsidR="00C359E7">
        <w:rPr>
          <w:i/>
          <w:sz w:val="20"/>
        </w:rPr>
        <w:t xml:space="preserve">                   </w:t>
      </w:r>
      <w:r w:rsidR="00632DB6">
        <w:rPr>
          <w:i/>
          <w:sz w:val="20"/>
        </w:rPr>
        <w:t xml:space="preserve">      </w:t>
      </w:r>
      <w:r w:rsidR="001A78C0">
        <w:rPr>
          <w:i/>
          <w:sz w:val="20"/>
        </w:rPr>
        <w:t xml:space="preserve"> </w:t>
      </w:r>
      <w:r w:rsidR="00E80FB9">
        <w:rPr>
          <w:sz w:val="20"/>
        </w:rPr>
        <w:t>October</w:t>
      </w:r>
      <w:r w:rsidR="000474FA">
        <w:rPr>
          <w:sz w:val="20"/>
        </w:rPr>
        <w:t xml:space="preserve"> 2020</w:t>
      </w:r>
      <w:r w:rsidR="000848F3" w:rsidRPr="00170579">
        <w:rPr>
          <w:sz w:val="20"/>
        </w:rPr>
        <w:t xml:space="preserve"> – </w:t>
      </w:r>
      <w:r w:rsidR="00B029C3">
        <w:rPr>
          <w:sz w:val="20"/>
        </w:rPr>
        <w:t>July 2022</w:t>
      </w:r>
    </w:p>
    <w:p w14:paraId="72EBB146" w14:textId="7D6A477F" w:rsidR="00834D50" w:rsidRPr="00170579" w:rsidRDefault="00834D50" w:rsidP="00834D50">
      <w:pPr>
        <w:pStyle w:val="a5"/>
        <w:tabs>
          <w:tab w:val="left" w:pos="338"/>
        </w:tabs>
        <w:spacing w:before="3" w:line="230" w:lineRule="auto"/>
        <w:ind w:left="0" w:right="397" w:firstLine="0"/>
        <w:rPr>
          <w:sz w:val="18"/>
        </w:rPr>
      </w:pPr>
    </w:p>
    <w:p w14:paraId="214F8C2F" w14:textId="0F747E1C" w:rsidR="007921B5" w:rsidRPr="00170579" w:rsidRDefault="000474FA" w:rsidP="000848F3">
      <w:pPr>
        <w:tabs>
          <w:tab w:val="left" w:pos="7574"/>
          <w:tab w:val="right" w:pos="9860"/>
        </w:tabs>
        <w:spacing w:line="225" w:lineRule="exact"/>
        <w:ind w:left="114"/>
        <w:rPr>
          <w:b/>
          <w:sz w:val="20"/>
        </w:rPr>
      </w:pPr>
      <w:r>
        <w:rPr>
          <w:b/>
          <w:sz w:val="20"/>
        </w:rPr>
        <w:t>Shanghai University</w:t>
      </w:r>
      <w:r w:rsidR="007921B5" w:rsidRPr="00170579">
        <w:rPr>
          <w:b/>
          <w:sz w:val="20"/>
        </w:rPr>
        <w:tab/>
      </w:r>
      <w:r w:rsidR="000848F3" w:rsidRPr="00170579">
        <w:rPr>
          <w:b/>
          <w:sz w:val="20"/>
        </w:rPr>
        <w:tab/>
      </w:r>
      <w:r>
        <w:rPr>
          <w:b/>
          <w:sz w:val="20"/>
        </w:rPr>
        <w:t>Shanghai, China</w:t>
      </w:r>
    </w:p>
    <w:p w14:paraId="03C19F0D" w14:textId="2D31CDE2" w:rsidR="007921B5" w:rsidRPr="00170579" w:rsidRDefault="000474FA" w:rsidP="000848F3">
      <w:pPr>
        <w:tabs>
          <w:tab w:val="left" w:pos="8080"/>
          <w:tab w:val="right" w:pos="9860"/>
        </w:tabs>
        <w:spacing w:before="48"/>
        <w:ind w:left="114"/>
        <w:rPr>
          <w:sz w:val="20"/>
        </w:rPr>
      </w:pPr>
      <w:r>
        <w:rPr>
          <w:i/>
          <w:sz w:val="20"/>
        </w:rPr>
        <w:t xml:space="preserve">BA Culture &amp; Economy </w:t>
      </w:r>
      <w:r w:rsidR="00632DB6">
        <w:rPr>
          <w:i/>
          <w:sz w:val="20"/>
        </w:rPr>
        <w:t xml:space="preserve">                                                                             </w:t>
      </w:r>
      <w:r w:rsidR="00C359E7">
        <w:rPr>
          <w:i/>
          <w:sz w:val="20"/>
        </w:rPr>
        <w:t xml:space="preserve">                   </w:t>
      </w:r>
      <w:r w:rsidR="00632DB6">
        <w:rPr>
          <w:i/>
          <w:sz w:val="20"/>
        </w:rPr>
        <w:t xml:space="preserve">        </w:t>
      </w:r>
      <w:r w:rsidR="00356888">
        <w:rPr>
          <w:i/>
          <w:sz w:val="20"/>
        </w:rPr>
        <w:t xml:space="preserve">     </w:t>
      </w:r>
      <w:r w:rsidR="00632DB6">
        <w:rPr>
          <w:i/>
          <w:sz w:val="20"/>
        </w:rPr>
        <w:t xml:space="preserve"> </w:t>
      </w:r>
      <w:r w:rsidR="00632DB6">
        <w:rPr>
          <w:sz w:val="20"/>
        </w:rPr>
        <w:t>September 2011</w:t>
      </w:r>
      <w:r w:rsidR="000848F3" w:rsidRPr="00170579">
        <w:rPr>
          <w:sz w:val="20"/>
        </w:rPr>
        <w:t xml:space="preserve"> – </w:t>
      </w:r>
      <w:r w:rsidR="00356888">
        <w:rPr>
          <w:sz w:val="20"/>
        </w:rPr>
        <w:t>J</w:t>
      </w:r>
      <w:r w:rsidR="00356888" w:rsidRPr="00356888">
        <w:rPr>
          <w:rFonts w:hint="eastAsia"/>
          <w:sz w:val="20"/>
        </w:rPr>
        <w:t>uly</w:t>
      </w:r>
      <w:r w:rsidR="00632DB6">
        <w:rPr>
          <w:rFonts w:hint="eastAsia"/>
          <w:sz w:val="20"/>
        </w:rPr>
        <w:t xml:space="preserve"> </w:t>
      </w:r>
      <w:r w:rsidR="00632DB6">
        <w:rPr>
          <w:sz w:val="20"/>
        </w:rPr>
        <w:t>2015</w:t>
      </w:r>
    </w:p>
    <w:p w14:paraId="0BF66252" w14:textId="77777777" w:rsidR="00834D50" w:rsidRPr="00170579" w:rsidRDefault="00834D50" w:rsidP="00834D50">
      <w:pPr>
        <w:tabs>
          <w:tab w:val="left" w:pos="295"/>
        </w:tabs>
        <w:spacing w:before="1" w:line="225" w:lineRule="exact"/>
        <w:rPr>
          <w:sz w:val="18"/>
        </w:rPr>
      </w:pPr>
    </w:p>
    <w:p w14:paraId="58ED9910" w14:textId="01BEA784" w:rsidR="00A55496" w:rsidRPr="00B029C3" w:rsidRDefault="00B029C3" w:rsidP="00B029C3">
      <w:pPr>
        <w:pStyle w:val="1"/>
        <w:tabs>
          <w:tab w:val="left" w:pos="9860"/>
        </w:tabs>
        <w:spacing w:line="225" w:lineRule="exact"/>
      </w:pPr>
      <w:r>
        <w:rPr>
          <w:u w:val="single"/>
        </w:rPr>
        <w:t>EXHIBITION</w:t>
      </w:r>
      <w:r w:rsidR="002E6CFB">
        <w:rPr>
          <w:u w:val="single"/>
        </w:rPr>
        <w:t>S</w:t>
      </w:r>
      <w:r>
        <w:rPr>
          <w:spacing w:val="-12"/>
          <w:u w:val="single"/>
        </w:rPr>
        <w:t xml:space="preserve"> </w:t>
      </w:r>
      <w:r w:rsidR="004E3407">
        <w:rPr>
          <w:spacing w:val="-12"/>
          <w:u w:val="single"/>
        </w:rPr>
        <w:t xml:space="preserve">and </w:t>
      </w:r>
      <w:r w:rsidR="004E3407" w:rsidRPr="004E3407">
        <w:rPr>
          <w:spacing w:val="-12"/>
          <w:u w:val="single"/>
        </w:rPr>
        <w:t>SCREENING</w:t>
      </w:r>
      <w:r w:rsidR="002E6CFB">
        <w:rPr>
          <w:spacing w:val="-12"/>
          <w:u w:val="single"/>
        </w:rPr>
        <w:t>S</w:t>
      </w:r>
      <w:r w:rsidR="007C230B" w:rsidRPr="00170579">
        <w:rPr>
          <w:u w:val="single"/>
        </w:rPr>
        <w:tab/>
      </w:r>
      <w:r w:rsidR="000848F3" w:rsidRPr="00170579">
        <w:rPr>
          <w:u w:val="single"/>
        </w:rPr>
        <w:t xml:space="preserve"> </w:t>
      </w:r>
      <w:r w:rsidR="00CB0337" w:rsidRPr="00170579">
        <w:rPr>
          <w:u w:val="single"/>
        </w:rPr>
        <w:t xml:space="preserve"> </w:t>
      </w:r>
    </w:p>
    <w:p w14:paraId="429A4C64" w14:textId="7AE7A4DB" w:rsidR="00C43FFE" w:rsidRDefault="00C43FFE" w:rsidP="00742FC7">
      <w:pPr>
        <w:tabs>
          <w:tab w:val="left" w:pos="8380"/>
          <w:tab w:val="right" w:pos="9860"/>
        </w:tabs>
        <w:spacing w:before="47"/>
        <w:ind w:left="114"/>
        <w:rPr>
          <w:b/>
          <w:sz w:val="20"/>
        </w:rPr>
      </w:pPr>
      <w:r>
        <w:rPr>
          <w:rFonts w:hint="eastAsia"/>
          <w:b/>
          <w:sz w:val="20"/>
        </w:rPr>
        <w:t>U</w:t>
      </w:r>
      <w:r>
        <w:rPr>
          <w:b/>
          <w:sz w:val="20"/>
        </w:rPr>
        <w:t>pcoming Exhibitions</w:t>
      </w:r>
    </w:p>
    <w:p w14:paraId="7F4FA8C3" w14:textId="39BCBA7A" w:rsidR="00C43FFE" w:rsidRDefault="00663AD2" w:rsidP="00742FC7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5</w:t>
      </w:r>
      <w:r w:rsidR="00C43FFE">
        <w:rPr>
          <w:i/>
          <w:color w:val="000000" w:themeColor="text1"/>
          <w:sz w:val="20"/>
        </w:rPr>
        <w:t xml:space="preserve"> days </w:t>
      </w:r>
      <w:r>
        <w:rPr>
          <w:i/>
          <w:color w:val="000000" w:themeColor="text1"/>
          <w:sz w:val="20"/>
        </w:rPr>
        <w:t>in 5 minutes</w:t>
      </w:r>
      <w:r w:rsidRPr="00663AD2">
        <w:rPr>
          <w:iCs/>
          <w:color w:val="000000" w:themeColor="text1"/>
          <w:sz w:val="20"/>
        </w:rPr>
        <w:t xml:space="preserve"> </w:t>
      </w:r>
      <w:r>
        <w:rPr>
          <w:iCs/>
          <w:color w:val="000000" w:themeColor="text1"/>
          <w:sz w:val="20"/>
        </w:rPr>
        <w:t>-</w:t>
      </w:r>
      <w:r w:rsidRPr="00663AD2">
        <w:rPr>
          <w:iCs/>
          <w:color w:val="000000" w:themeColor="text1"/>
          <w:sz w:val="20"/>
        </w:rPr>
        <w:t xml:space="preserve"> </w:t>
      </w:r>
      <w:r>
        <w:rPr>
          <w:iCs/>
          <w:color w:val="000000" w:themeColor="text1"/>
          <w:sz w:val="20"/>
        </w:rPr>
        <w:t>The Wells Art Contemporary (WAC) 2022 - 30</w:t>
      </w:r>
      <w:r w:rsidRPr="00663AD2">
        <w:rPr>
          <w:iCs/>
          <w:color w:val="000000" w:themeColor="text1"/>
          <w:sz w:val="20"/>
        </w:rPr>
        <w:t>th</w:t>
      </w:r>
      <w:r>
        <w:rPr>
          <w:iCs/>
          <w:color w:val="000000" w:themeColor="text1"/>
          <w:sz w:val="20"/>
        </w:rPr>
        <w:t xml:space="preserve"> July - 28</w:t>
      </w:r>
      <w:r w:rsidRPr="00663AD2">
        <w:rPr>
          <w:iCs/>
          <w:color w:val="000000" w:themeColor="text1"/>
          <w:sz w:val="20"/>
        </w:rPr>
        <w:t>th</w:t>
      </w:r>
      <w:r>
        <w:rPr>
          <w:iCs/>
          <w:color w:val="000000" w:themeColor="text1"/>
          <w:sz w:val="20"/>
        </w:rPr>
        <w:t xml:space="preserve"> August</w:t>
      </w:r>
    </w:p>
    <w:p w14:paraId="184AB835" w14:textId="76A6F4A8" w:rsidR="00035248" w:rsidRDefault="00035248" w:rsidP="00742FC7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035248">
        <w:rPr>
          <w:i/>
          <w:color w:val="000000" w:themeColor="text1"/>
          <w:sz w:val="20"/>
        </w:rPr>
        <w:t>Time Crevasse</w:t>
      </w:r>
      <w:r w:rsidRPr="00035248">
        <w:rPr>
          <w:iCs/>
          <w:color w:val="000000" w:themeColor="text1"/>
          <w:sz w:val="20"/>
        </w:rPr>
        <w:t xml:space="preserve"> </w:t>
      </w:r>
      <w:r>
        <w:rPr>
          <w:iCs/>
          <w:color w:val="000000" w:themeColor="text1"/>
          <w:sz w:val="20"/>
        </w:rPr>
        <w:t xml:space="preserve">- Landmark Art Prize </w:t>
      </w:r>
      <w:r w:rsidR="00A741F0">
        <w:rPr>
          <w:iCs/>
          <w:color w:val="000000" w:themeColor="text1"/>
          <w:sz w:val="20"/>
        </w:rPr>
        <w:t xml:space="preserve">- July </w:t>
      </w:r>
    </w:p>
    <w:p w14:paraId="24001D69" w14:textId="77777777" w:rsidR="00035248" w:rsidRPr="00663AD2" w:rsidRDefault="00035248" w:rsidP="0058654E">
      <w:pPr>
        <w:tabs>
          <w:tab w:val="left" w:pos="8380"/>
          <w:tab w:val="right" w:pos="9860"/>
        </w:tabs>
        <w:spacing w:before="47"/>
        <w:rPr>
          <w:iCs/>
          <w:color w:val="000000" w:themeColor="text1"/>
          <w:sz w:val="20"/>
        </w:rPr>
      </w:pPr>
    </w:p>
    <w:p w14:paraId="5A349754" w14:textId="45C0CD77" w:rsidR="00C43FFE" w:rsidRDefault="00C43FFE" w:rsidP="00C43FFE">
      <w:pPr>
        <w:tabs>
          <w:tab w:val="left" w:pos="8380"/>
          <w:tab w:val="right" w:pos="9860"/>
        </w:tabs>
        <w:spacing w:before="47"/>
        <w:ind w:left="114"/>
        <w:rPr>
          <w:b/>
          <w:sz w:val="20"/>
        </w:rPr>
      </w:pPr>
      <w:r w:rsidRPr="00035248">
        <w:rPr>
          <w:b/>
          <w:sz w:val="20"/>
        </w:rPr>
        <w:t>2022</w:t>
      </w:r>
    </w:p>
    <w:p w14:paraId="10972560" w14:textId="118190DF" w:rsidR="0058654E" w:rsidRPr="00035248" w:rsidRDefault="0058654E" w:rsidP="00C43FFE">
      <w:pPr>
        <w:tabs>
          <w:tab w:val="left" w:pos="8380"/>
          <w:tab w:val="right" w:pos="9860"/>
        </w:tabs>
        <w:spacing w:before="47"/>
        <w:ind w:left="114"/>
        <w:rPr>
          <w:b/>
          <w:sz w:val="20"/>
        </w:rPr>
      </w:pPr>
      <w:r>
        <w:rPr>
          <w:i/>
          <w:color w:val="000000" w:themeColor="text1"/>
          <w:sz w:val="20"/>
        </w:rPr>
        <w:t xml:space="preserve">Upper/Lower </w:t>
      </w:r>
      <w:r>
        <w:rPr>
          <w:iCs/>
          <w:color w:val="000000" w:themeColor="text1"/>
          <w:sz w:val="20"/>
        </w:rPr>
        <w:t>- CSM MA Degree Show - Central Saint Martins, 14th - 22nd June</w:t>
      </w:r>
    </w:p>
    <w:p w14:paraId="734B2CD9" w14:textId="14808D45" w:rsidR="00C43FFE" w:rsidRDefault="00C43FFE" w:rsidP="00C43FFE">
      <w:pPr>
        <w:tabs>
          <w:tab w:val="left" w:pos="8380"/>
          <w:tab w:val="right" w:pos="9860"/>
        </w:tabs>
        <w:spacing w:before="47"/>
        <w:ind w:left="114"/>
        <w:rPr>
          <w:i/>
          <w:color w:val="000000" w:themeColor="text1"/>
          <w:sz w:val="20"/>
        </w:rPr>
      </w:pPr>
      <w:r w:rsidRPr="00C43FFE">
        <w:rPr>
          <w:i/>
          <w:color w:val="000000" w:themeColor="text1"/>
          <w:sz w:val="20"/>
        </w:rPr>
        <w:t>Cooking Apparatus</w:t>
      </w:r>
      <w:r>
        <w:rPr>
          <w:i/>
          <w:color w:val="000000" w:themeColor="text1"/>
          <w:sz w:val="20"/>
        </w:rPr>
        <w:t xml:space="preserve"> - </w:t>
      </w:r>
      <w:r w:rsidRPr="00C43FFE">
        <w:rPr>
          <w:iCs/>
          <w:color w:val="000000" w:themeColor="text1"/>
          <w:sz w:val="20"/>
        </w:rPr>
        <w:t xml:space="preserve">Beyond Green: The Age of Adjustment - Chelsea Marquee, Chelsea College of Arts London </w:t>
      </w:r>
      <w:r>
        <w:rPr>
          <w:iCs/>
          <w:color w:val="000000" w:themeColor="text1"/>
          <w:sz w:val="20"/>
        </w:rPr>
        <w:t xml:space="preserve">- </w:t>
      </w:r>
      <w:r w:rsidRPr="00C43FFE">
        <w:rPr>
          <w:iCs/>
          <w:color w:val="000000" w:themeColor="text1"/>
          <w:sz w:val="20"/>
        </w:rPr>
        <w:t>12</w:t>
      </w:r>
      <w:r>
        <w:rPr>
          <w:iCs/>
          <w:color w:val="000000" w:themeColor="text1"/>
          <w:sz w:val="20"/>
        </w:rPr>
        <w:t>th</w:t>
      </w:r>
      <w:r w:rsidR="00663AD2">
        <w:rPr>
          <w:iCs/>
          <w:color w:val="000000" w:themeColor="text1"/>
          <w:sz w:val="20"/>
        </w:rPr>
        <w:t xml:space="preserve"> </w:t>
      </w:r>
      <w:r w:rsidRPr="00C43FFE">
        <w:rPr>
          <w:iCs/>
          <w:color w:val="000000" w:themeColor="text1"/>
          <w:sz w:val="20"/>
        </w:rPr>
        <w:t>-</w:t>
      </w:r>
      <w:r w:rsidR="00A741F0">
        <w:rPr>
          <w:iCs/>
          <w:color w:val="000000" w:themeColor="text1"/>
          <w:sz w:val="20"/>
        </w:rPr>
        <w:t xml:space="preserve"> </w:t>
      </w:r>
      <w:r w:rsidRPr="00C43FFE">
        <w:rPr>
          <w:iCs/>
          <w:color w:val="000000" w:themeColor="text1"/>
          <w:sz w:val="20"/>
        </w:rPr>
        <w:t>14th</w:t>
      </w:r>
      <w:r>
        <w:rPr>
          <w:iCs/>
          <w:color w:val="000000" w:themeColor="text1"/>
          <w:sz w:val="20"/>
        </w:rPr>
        <w:t xml:space="preserve"> May</w:t>
      </w:r>
      <w:r w:rsidR="00742FC7" w:rsidRPr="00C43FFE">
        <w:rPr>
          <w:iCs/>
          <w:color w:val="000000" w:themeColor="text1"/>
          <w:sz w:val="20"/>
        </w:rPr>
        <w:t xml:space="preserve">   </w:t>
      </w:r>
      <w:r w:rsidR="00742FC7" w:rsidRPr="00C359E7">
        <w:rPr>
          <w:i/>
          <w:color w:val="000000" w:themeColor="text1"/>
          <w:sz w:val="20"/>
        </w:rPr>
        <w:t xml:space="preserve">   </w:t>
      </w:r>
    </w:p>
    <w:p w14:paraId="6869F7E6" w14:textId="0FE4AB52" w:rsidR="00C43FFE" w:rsidRDefault="00C43FFE" w:rsidP="00C43FFE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C43FFE">
        <w:rPr>
          <w:i/>
          <w:color w:val="000000" w:themeColor="text1"/>
          <w:sz w:val="20"/>
        </w:rPr>
        <w:t xml:space="preserve">watch/watching/watched </w:t>
      </w:r>
      <w:r w:rsidRPr="00C43FFE">
        <w:rPr>
          <w:iCs/>
          <w:color w:val="000000" w:themeColor="text1"/>
          <w:sz w:val="20"/>
        </w:rPr>
        <w:t xml:space="preserve">- Boundless - </w:t>
      </w:r>
      <w:proofErr w:type="spellStart"/>
      <w:r w:rsidRPr="00C43FFE">
        <w:rPr>
          <w:iCs/>
          <w:color w:val="000000" w:themeColor="text1"/>
          <w:sz w:val="20"/>
        </w:rPr>
        <w:t>Miart</w:t>
      </w:r>
      <w:proofErr w:type="spellEnd"/>
      <w:r w:rsidRPr="00C43FFE">
        <w:rPr>
          <w:iCs/>
          <w:color w:val="000000" w:themeColor="text1"/>
          <w:sz w:val="20"/>
        </w:rPr>
        <w:t xml:space="preserve"> Gallery London</w:t>
      </w:r>
      <w:r w:rsidR="00663AD2">
        <w:rPr>
          <w:iCs/>
          <w:color w:val="000000" w:themeColor="text1"/>
          <w:sz w:val="20"/>
        </w:rPr>
        <w:t xml:space="preserve"> -</w:t>
      </w:r>
      <w:r w:rsidRPr="00C43FFE">
        <w:rPr>
          <w:iCs/>
          <w:color w:val="000000" w:themeColor="text1"/>
          <w:sz w:val="20"/>
        </w:rPr>
        <w:t xml:space="preserve"> 13th</w:t>
      </w:r>
      <w:r w:rsidR="00663AD2">
        <w:rPr>
          <w:iCs/>
          <w:color w:val="000000" w:themeColor="text1"/>
          <w:sz w:val="20"/>
        </w:rPr>
        <w:t xml:space="preserve"> - </w:t>
      </w:r>
      <w:r>
        <w:rPr>
          <w:iCs/>
          <w:color w:val="000000" w:themeColor="text1"/>
          <w:sz w:val="20"/>
        </w:rPr>
        <w:t>19</w:t>
      </w:r>
      <w:r w:rsidRPr="00C43FFE">
        <w:rPr>
          <w:iCs/>
          <w:color w:val="000000" w:themeColor="text1"/>
          <w:sz w:val="20"/>
        </w:rPr>
        <w:t>th</w:t>
      </w:r>
      <w:r>
        <w:rPr>
          <w:iCs/>
          <w:color w:val="000000" w:themeColor="text1"/>
          <w:sz w:val="20"/>
        </w:rPr>
        <w:t xml:space="preserve"> April</w:t>
      </w:r>
    </w:p>
    <w:p w14:paraId="65A7FF66" w14:textId="37D38428" w:rsidR="00035248" w:rsidRDefault="00C43FFE" w:rsidP="00C43FFE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035248">
        <w:rPr>
          <w:i/>
          <w:color w:val="000000" w:themeColor="text1"/>
          <w:sz w:val="20"/>
        </w:rPr>
        <w:t>Editions/Multiples/</w:t>
      </w:r>
      <w:proofErr w:type="spellStart"/>
      <w:r w:rsidRPr="00035248">
        <w:rPr>
          <w:i/>
          <w:color w:val="000000" w:themeColor="text1"/>
          <w:sz w:val="20"/>
        </w:rPr>
        <w:t>Identicals</w:t>
      </w:r>
      <w:proofErr w:type="spellEnd"/>
      <w:r w:rsidRPr="00C43FFE">
        <w:rPr>
          <w:iCs/>
          <w:color w:val="000000" w:themeColor="text1"/>
          <w:sz w:val="20"/>
        </w:rPr>
        <w:t xml:space="preserve"> - MERCH - </w:t>
      </w:r>
      <w:proofErr w:type="spellStart"/>
      <w:r w:rsidRPr="00C43FFE">
        <w:rPr>
          <w:iCs/>
          <w:color w:val="000000" w:themeColor="text1"/>
          <w:sz w:val="20"/>
        </w:rPr>
        <w:t>Lethaby</w:t>
      </w:r>
      <w:proofErr w:type="spellEnd"/>
      <w:r w:rsidRPr="00C43FFE">
        <w:rPr>
          <w:iCs/>
          <w:color w:val="000000" w:themeColor="text1"/>
          <w:sz w:val="20"/>
        </w:rPr>
        <w:t xml:space="preserve"> Gallery London </w:t>
      </w:r>
      <w:r w:rsidR="00663AD2">
        <w:rPr>
          <w:iCs/>
          <w:color w:val="000000" w:themeColor="text1"/>
          <w:sz w:val="20"/>
        </w:rPr>
        <w:t>-</w:t>
      </w:r>
      <w:r w:rsidRPr="00C43FFE">
        <w:rPr>
          <w:iCs/>
          <w:color w:val="000000" w:themeColor="text1"/>
          <w:sz w:val="20"/>
        </w:rPr>
        <w:t xml:space="preserve"> 08th</w:t>
      </w:r>
      <w:r>
        <w:rPr>
          <w:iCs/>
          <w:color w:val="000000" w:themeColor="text1"/>
          <w:sz w:val="20"/>
        </w:rPr>
        <w:t xml:space="preserve"> February</w:t>
      </w:r>
    </w:p>
    <w:p w14:paraId="3AFF6F78" w14:textId="77777777" w:rsidR="00035248" w:rsidRDefault="00035248" w:rsidP="00C43FFE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</w:p>
    <w:p w14:paraId="40AFB311" w14:textId="01E0F893" w:rsidR="00C43FFE" w:rsidRPr="00035248" w:rsidRDefault="00035248" w:rsidP="00035248">
      <w:pPr>
        <w:tabs>
          <w:tab w:val="left" w:pos="8380"/>
          <w:tab w:val="right" w:pos="9860"/>
        </w:tabs>
        <w:spacing w:before="47"/>
        <w:ind w:left="114"/>
        <w:rPr>
          <w:b/>
          <w:sz w:val="20"/>
        </w:rPr>
      </w:pPr>
      <w:r w:rsidRPr="00035248">
        <w:rPr>
          <w:b/>
          <w:sz w:val="20"/>
        </w:rPr>
        <w:t>202</w:t>
      </w:r>
      <w:r>
        <w:rPr>
          <w:b/>
          <w:sz w:val="20"/>
        </w:rPr>
        <w:t>1</w:t>
      </w:r>
      <w:r w:rsidR="00C43FFE">
        <w:rPr>
          <w:iCs/>
          <w:color w:val="000000" w:themeColor="text1"/>
          <w:sz w:val="20"/>
        </w:rPr>
        <w:t xml:space="preserve"> </w:t>
      </w:r>
    </w:p>
    <w:p w14:paraId="2E60A4A9" w14:textId="11ED00AC" w:rsidR="00035248" w:rsidRDefault="00035248" w:rsidP="00C43FFE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035248">
        <w:rPr>
          <w:i/>
          <w:color w:val="000000" w:themeColor="text1"/>
          <w:sz w:val="20"/>
        </w:rPr>
        <w:t xml:space="preserve">Missing Stranger </w:t>
      </w:r>
      <w:r w:rsidRPr="00035248">
        <w:rPr>
          <w:iCs/>
          <w:color w:val="000000" w:themeColor="text1"/>
          <w:sz w:val="20"/>
        </w:rPr>
        <w:t xml:space="preserve">- </w:t>
      </w:r>
      <w:proofErr w:type="spellStart"/>
      <w:r w:rsidRPr="00035248">
        <w:rPr>
          <w:iCs/>
          <w:color w:val="000000" w:themeColor="text1"/>
          <w:sz w:val="20"/>
        </w:rPr>
        <w:t>Spake</w:t>
      </w:r>
      <w:proofErr w:type="spellEnd"/>
      <w:r w:rsidRPr="00035248">
        <w:rPr>
          <w:iCs/>
          <w:color w:val="000000" w:themeColor="text1"/>
          <w:sz w:val="20"/>
        </w:rPr>
        <w:t xml:space="preserve"> Easy edition 1 </w:t>
      </w:r>
      <w:r w:rsidR="002E6CFB">
        <w:rPr>
          <w:iCs/>
          <w:color w:val="000000" w:themeColor="text1"/>
          <w:sz w:val="20"/>
        </w:rPr>
        <w:t>Screening</w:t>
      </w:r>
      <w:r w:rsidRPr="00035248">
        <w:rPr>
          <w:iCs/>
          <w:color w:val="000000" w:themeColor="text1"/>
          <w:sz w:val="20"/>
        </w:rPr>
        <w:t xml:space="preserve">- The Boogaloo </w:t>
      </w:r>
      <w:r>
        <w:rPr>
          <w:iCs/>
          <w:color w:val="000000" w:themeColor="text1"/>
          <w:sz w:val="20"/>
        </w:rPr>
        <w:t>-</w:t>
      </w:r>
      <w:r w:rsidRPr="00035248">
        <w:rPr>
          <w:iCs/>
          <w:color w:val="000000" w:themeColor="text1"/>
          <w:sz w:val="20"/>
        </w:rPr>
        <w:t xml:space="preserve"> 15th</w:t>
      </w:r>
      <w:r>
        <w:rPr>
          <w:iCs/>
          <w:color w:val="000000" w:themeColor="text1"/>
          <w:sz w:val="20"/>
        </w:rPr>
        <w:t xml:space="preserve"> October</w:t>
      </w:r>
    </w:p>
    <w:p w14:paraId="30AA9081" w14:textId="2ECE62FA" w:rsidR="00035248" w:rsidRPr="00035248" w:rsidRDefault="00035248" w:rsidP="00035248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035248">
        <w:rPr>
          <w:i/>
          <w:color w:val="000000" w:themeColor="text1"/>
          <w:sz w:val="20"/>
        </w:rPr>
        <w:t>Time Crevasse</w:t>
      </w:r>
      <w:r w:rsidRPr="00035248">
        <w:rPr>
          <w:iCs/>
          <w:color w:val="000000" w:themeColor="text1"/>
          <w:sz w:val="20"/>
        </w:rPr>
        <w:t xml:space="preserve"> - Awaiting Voices Virtual Exhibition 30th</w:t>
      </w:r>
      <w:r>
        <w:rPr>
          <w:iCs/>
          <w:color w:val="000000" w:themeColor="text1"/>
          <w:sz w:val="20"/>
        </w:rPr>
        <w:t xml:space="preserve"> September</w:t>
      </w:r>
      <w:r w:rsidRPr="00035248">
        <w:rPr>
          <w:iCs/>
          <w:color w:val="000000" w:themeColor="text1"/>
          <w:sz w:val="20"/>
        </w:rPr>
        <w:t xml:space="preserve"> </w:t>
      </w:r>
      <w:r>
        <w:rPr>
          <w:iCs/>
          <w:color w:val="000000" w:themeColor="text1"/>
          <w:sz w:val="20"/>
        </w:rPr>
        <w:t>–</w:t>
      </w:r>
      <w:r w:rsidRPr="00035248">
        <w:rPr>
          <w:iCs/>
          <w:color w:val="000000" w:themeColor="text1"/>
          <w:sz w:val="20"/>
        </w:rPr>
        <w:t xml:space="preserve"> 30th</w:t>
      </w:r>
      <w:r>
        <w:rPr>
          <w:iCs/>
          <w:color w:val="000000" w:themeColor="text1"/>
          <w:sz w:val="20"/>
        </w:rPr>
        <w:t xml:space="preserve"> </w:t>
      </w:r>
      <w:proofErr w:type="spellStart"/>
      <w:r>
        <w:rPr>
          <w:iCs/>
          <w:color w:val="000000" w:themeColor="text1"/>
          <w:sz w:val="20"/>
        </w:rPr>
        <w:t>Octomber</w:t>
      </w:r>
      <w:proofErr w:type="spellEnd"/>
    </w:p>
    <w:p w14:paraId="1A767890" w14:textId="0A8F4044" w:rsidR="00035248" w:rsidRPr="00035248" w:rsidRDefault="00035248" w:rsidP="00035248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035248">
        <w:rPr>
          <w:i/>
          <w:color w:val="000000" w:themeColor="text1"/>
          <w:sz w:val="20"/>
        </w:rPr>
        <w:t>Missing Stranger</w:t>
      </w:r>
      <w:r w:rsidRPr="00035248">
        <w:rPr>
          <w:iCs/>
          <w:color w:val="000000" w:themeColor="text1"/>
          <w:sz w:val="20"/>
        </w:rPr>
        <w:t xml:space="preserve"> - </w:t>
      </w:r>
      <w:proofErr w:type="spellStart"/>
      <w:r w:rsidRPr="00035248">
        <w:rPr>
          <w:iCs/>
          <w:color w:val="000000" w:themeColor="text1"/>
          <w:sz w:val="20"/>
        </w:rPr>
        <w:t>ConcreteHouse.art</w:t>
      </w:r>
      <w:proofErr w:type="spellEnd"/>
      <w:r w:rsidRPr="00035248">
        <w:rPr>
          <w:iCs/>
          <w:color w:val="000000" w:themeColor="text1"/>
          <w:sz w:val="20"/>
        </w:rPr>
        <w:t xml:space="preserve"> VR Exhibition - https://vrallart.com/vr-exhibitions/ec/concrete_house/ - </w:t>
      </w:r>
      <w:r>
        <w:rPr>
          <w:iCs/>
          <w:color w:val="000000" w:themeColor="text1"/>
          <w:sz w:val="20"/>
        </w:rPr>
        <w:t>9th Sep</w:t>
      </w:r>
      <w:r w:rsidR="00A741F0">
        <w:rPr>
          <w:iCs/>
          <w:color w:val="000000" w:themeColor="text1"/>
          <w:sz w:val="20"/>
        </w:rPr>
        <w:t xml:space="preserve">tember </w:t>
      </w:r>
    </w:p>
    <w:p w14:paraId="5227012B" w14:textId="69E4CEEA" w:rsidR="00035248" w:rsidRPr="00035248" w:rsidRDefault="00035248" w:rsidP="00035248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035248">
        <w:rPr>
          <w:i/>
          <w:color w:val="000000" w:themeColor="text1"/>
          <w:sz w:val="20"/>
        </w:rPr>
        <w:t>The Gaze</w:t>
      </w:r>
      <w:r w:rsidRPr="00035248">
        <w:rPr>
          <w:iCs/>
          <w:color w:val="000000" w:themeColor="text1"/>
          <w:sz w:val="20"/>
        </w:rPr>
        <w:t xml:space="preserve"> - Boredom is not a Luxury - Craft Central London</w:t>
      </w:r>
      <w:r w:rsidR="00A741F0">
        <w:rPr>
          <w:iCs/>
          <w:color w:val="000000" w:themeColor="text1"/>
          <w:sz w:val="20"/>
        </w:rPr>
        <w:t xml:space="preserve"> - 3rd September</w:t>
      </w:r>
    </w:p>
    <w:p w14:paraId="3500ABFC" w14:textId="03A72FB1" w:rsidR="00035248" w:rsidRDefault="00035248" w:rsidP="00035248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035248">
        <w:rPr>
          <w:i/>
          <w:color w:val="000000" w:themeColor="text1"/>
          <w:sz w:val="20"/>
        </w:rPr>
        <w:t xml:space="preserve">The Gaze </w:t>
      </w:r>
      <w:r w:rsidRPr="00035248">
        <w:rPr>
          <w:iCs/>
          <w:color w:val="000000" w:themeColor="text1"/>
          <w:sz w:val="20"/>
        </w:rPr>
        <w:t>- transference.tv - CSM MA Interim Show</w:t>
      </w:r>
      <w:r w:rsidR="00A741F0">
        <w:rPr>
          <w:iCs/>
          <w:color w:val="000000" w:themeColor="text1"/>
          <w:sz w:val="20"/>
        </w:rPr>
        <w:t>, Online -</w:t>
      </w:r>
      <w:r w:rsidRPr="00035248">
        <w:rPr>
          <w:iCs/>
          <w:color w:val="000000" w:themeColor="text1"/>
          <w:sz w:val="20"/>
        </w:rPr>
        <w:t xml:space="preserve"> 1</w:t>
      </w:r>
      <w:r w:rsidR="00A741F0">
        <w:rPr>
          <w:iCs/>
          <w:color w:val="000000" w:themeColor="text1"/>
          <w:sz w:val="20"/>
        </w:rPr>
        <w:t>9th</w:t>
      </w:r>
      <w:r w:rsidRPr="00035248">
        <w:rPr>
          <w:iCs/>
          <w:color w:val="000000" w:themeColor="text1"/>
          <w:sz w:val="20"/>
        </w:rPr>
        <w:t xml:space="preserve"> </w:t>
      </w:r>
      <w:r w:rsidR="00A741F0">
        <w:rPr>
          <w:iCs/>
          <w:color w:val="000000" w:themeColor="text1"/>
          <w:sz w:val="20"/>
        </w:rPr>
        <w:t xml:space="preserve">- </w:t>
      </w:r>
      <w:r w:rsidRPr="00035248">
        <w:rPr>
          <w:iCs/>
          <w:color w:val="000000" w:themeColor="text1"/>
          <w:sz w:val="20"/>
        </w:rPr>
        <w:t>2</w:t>
      </w:r>
      <w:r w:rsidR="00A741F0">
        <w:rPr>
          <w:iCs/>
          <w:color w:val="000000" w:themeColor="text1"/>
          <w:sz w:val="20"/>
        </w:rPr>
        <w:t>5th April</w:t>
      </w:r>
    </w:p>
    <w:p w14:paraId="3FDD4FC6" w14:textId="284A3ACB" w:rsidR="00A741F0" w:rsidRDefault="00A741F0" w:rsidP="00035248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</w:p>
    <w:p w14:paraId="42BE4BBF" w14:textId="5EC1A765" w:rsidR="00A741F0" w:rsidRDefault="00A741F0" w:rsidP="00035248">
      <w:pPr>
        <w:tabs>
          <w:tab w:val="left" w:pos="8380"/>
          <w:tab w:val="right" w:pos="9860"/>
        </w:tabs>
        <w:spacing w:before="47"/>
        <w:ind w:left="114"/>
        <w:rPr>
          <w:b/>
          <w:sz w:val="20"/>
        </w:rPr>
      </w:pPr>
      <w:r w:rsidRPr="00A741F0">
        <w:rPr>
          <w:b/>
          <w:sz w:val="20"/>
        </w:rPr>
        <w:t>2020</w:t>
      </w:r>
    </w:p>
    <w:p w14:paraId="2734F45B" w14:textId="7A4B17F7" w:rsidR="00A741F0" w:rsidRDefault="00A741F0" w:rsidP="00A741F0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A741F0">
        <w:rPr>
          <w:i/>
          <w:color w:val="000000" w:themeColor="text1"/>
          <w:sz w:val="20"/>
        </w:rPr>
        <w:t>Walk The Sea</w:t>
      </w:r>
      <w:r w:rsidRPr="00A741F0">
        <w:rPr>
          <w:iCs/>
          <w:color w:val="000000" w:themeColor="text1"/>
          <w:sz w:val="20"/>
        </w:rPr>
        <w:t xml:space="preserve"> - BISFF, ONLY IN, Special Unit Online Invitation</w:t>
      </w:r>
      <w:r w:rsidR="002E6CFB">
        <w:rPr>
          <w:rFonts w:hint="eastAsia"/>
          <w:iCs/>
          <w:color w:val="000000" w:themeColor="text1"/>
          <w:sz w:val="20"/>
          <w:lang w:eastAsia="zh-CN"/>
        </w:rPr>
        <w:t>al</w:t>
      </w:r>
      <w:r w:rsidRPr="00A741F0">
        <w:rPr>
          <w:iCs/>
          <w:color w:val="000000" w:themeColor="text1"/>
          <w:sz w:val="20"/>
        </w:rPr>
        <w:t xml:space="preserve"> </w:t>
      </w:r>
      <w:r w:rsidR="002E6CFB">
        <w:rPr>
          <w:iCs/>
          <w:color w:val="000000" w:themeColor="text1"/>
          <w:sz w:val="20"/>
        </w:rPr>
        <w:t>Screening</w:t>
      </w:r>
      <w:r w:rsidRPr="00A741F0">
        <w:rPr>
          <w:iCs/>
          <w:color w:val="000000" w:themeColor="text1"/>
          <w:sz w:val="20"/>
        </w:rPr>
        <w:t xml:space="preserve"> </w:t>
      </w:r>
      <w:r w:rsidR="002E6CFB">
        <w:rPr>
          <w:iCs/>
          <w:color w:val="000000" w:themeColor="text1"/>
          <w:sz w:val="20"/>
        </w:rPr>
        <w:t>-</w:t>
      </w:r>
      <w:r w:rsidRPr="00A741F0">
        <w:rPr>
          <w:iCs/>
          <w:color w:val="000000" w:themeColor="text1"/>
          <w:sz w:val="20"/>
        </w:rPr>
        <w:t xml:space="preserve"> </w:t>
      </w:r>
      <w:r w:rsidR="004C705D" w:rsidRPr="00A741F0">
        <w:rPr>
          <w:iCs/>
          <w:color w:val="000000" w:themeColor="text1"/>
          <w:sz w:val="20"/>
        </w:rPr>
        <w:t>21</w:t>
      </w:r>
      <w:r w:rsidR="004C705D">
        <w:rPr>
          <w:iCs/>
          <w:color w:val="000000" w:themeColor="text1"/>
          <w:sz w:val="20"/>
        </w:rPr>
        <w:t>st</w:t>
      </w:r>
      <w:r w:rsidR="004E3407">
        <w:rPr>
          <w:iCs/>
          <w:color w:val="000000" w:themeColor="text1"/>
          <w:sz w:val="20"/>
        </w:rPr>
        <w:t xml:space="preserve"> </w:t>
      </w:r>
      <w:r w:rsidR="002E6CFB">
        <w:rPr>
          <w:iCs/>
          <w:color w:val="000000" w:themeColor="text1"/>
          <w:sz w:val="20"/>
        </w:rPr>
        <w:t xml:space="preserve">- </w:t>
      </w:r>
      <w:r w:rsidRPr="00A741F0">
        <w:rPr>
          <w:iCs/>
          <w:color w:val="000000" w:themeColor="text1"/>
          <w:sz w:val="20"/>
        </w:rPr>
        <w:t>3</w:t>
      </w:r>
      <w:r w:rsidR="004E3407">
        <w:rPr>
          <w:iCs/>
          <w:color w:val="000000" w:themeColor="text1"/>
          <w:sz w:val="20"/>
        </w:rPr>
        <w:t>0th April</w:t>
      </w:r>
    </w:p>
    <w:p w14:paraId="4E6830D1" w14:textId="0E258FEE" w:rsidR="00A741F0" w:rsidRDefault="00A741F0" w:rsidP="00A741F0">
      <w:pPr>
        <w:tabs>
          <w:tab w:val="left" w:pos="8380"/>
          <w:tab w:val="right" w:pos="9860"/>
        </w:tabs>
        <w:spacing w:before="47"/>
        <w:ind w:left="114"/>
        <w:rPr>
          <w:i/>
          <w:color w:val="000000" w:themeColor="text1"/>
          <w:sz w:val="20"/>
        </w:rPr>
      </w:pPr>
    </w:p>
    <w:p w14:paraId="520F544F" w14:textId="30F518D8" w:rsidR="00A741F0" w:rsidRPr="00A741F0" w:rsidRDefault="00A741F0" w:rsidP="00A741F0">
      <w:pPr>
        <w:tabs>
          <w:tab w:val="left" w:pos="8380"/>
          <w:tab w:val="right" w:pos="9860"/>
        </w:tabs>
        <w:spacing w:before="47"/>
        <w:ind w:left="114"/>
        <w:rPr>
          <w:i/>
          <w:color w:val="000000" w:themeColor="text1"/>
          <w:sz w:val="20"/>
        </w:rPr>
      </w:pPr>
      <w:r w:rsidRPr="00A741F0">
        <w:rPr>
          <w:b/>
          <w:sz w:val="20"/>
        </w:rPr>
        <w:t>20</w:t>
      </w:r>
      <w:r>
        <w:rPr>
          <w:b/>
          <w:sz w:val="20"/>
        </w:rPr>
        <w:t>19</w:t>
      </w:r>
    </w:p>
    <w:p w14:paraId="463FB145" w14:textId="70BDFF8B" w:rsidR="00A741F0" w:rsidRPr="00A741F0" w:rsidRDefault="00A741F0" w:rsidP="00A741F0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A741F0">
        <w:rPr>
          <w:i/>
          <w:color w:val="000000" w:themeColor="text1"/>
          <w:sz w:val="20"/>
        </w:rPr>
        <w:t>Walk The Sea &amp; Deep Blue</w:t>
      </w:r>
      <w:r w:rsidRPr="00A741F0">
        <w:rPr>
          <w:iCs/>
          <w:color w:val="000000" w:themeColor="text1"/>
          <w:sz w:val="20"/>
        </w:rPr>
        <w:t xml:space="preserve"> - Springtime - Ephemeral Gallery New York</w:t>
      </w:r>
      <w:r>
        <w:rPr>
          <w:iCs/>
          <w:color w:val="000000" w:themeColor="text1"/>
          <w:sz w:val="20"/>
        </w:rPr>
        <w:t xml:space="preserve"> - </w:t>
      </w:r>
      <w:r w:rsidRPr="00A741F0">
        <w:rPr>
          <w:iCs/>
          <w:color w:val="000000" w:themeColor="text1"/>
          <w:sz w:val="20"/>
        </w:rPr>
        <w:t>2</w:t>
      </w:r>
      <w:r>
        <w:rPr>
          <w:iCs/>
          <w:color w:val="000000" w:themeColor="text1"/>
          <w:sz w:val="20"/>
        </w:rPr>
        <w:t xml:space="preserve">6th </w:t>
      </w:r>
      <w:r w:rsidRPr="00A741F0">
        <w:rPr>
          <w:iCs/>
          <w:color w:val="000000" w:themeColor="text1"/>
          <w:sz w:val="20"/>
        </w:rPr>
        <w:t>-</w:t>
      </w:r>
      <w:r w:rsidR="004C705D">
        <w:rPr>
          <w:iCs/>
          <w:color w:val="000000" w:themeColor="text1"/>
          <w:sz w:val="20"/>
        </w:rPr>
        <w:t xml:space="preserve"> </w:t>
      </w:r>
      <w:r w:rsidRPr="00A741F0">
        <w:rPr>
          <w:iCs/>
          <w:color w:val="000000" w:themeColor="text1"/>
          <w:sz w:val="20"/>
        </w:rPr>
        <w:t>2</w:t>
      </w:r>
      <w:r>
        <w:rPr>
          <w:iCs/>
          <w:color w:val="000000" w:themeColor="text1"/>
          <w:sz w:val="20"/>
        </w:rPr>
        <w:t>8th December</w:t>
      </w:r>
    </w:p>
    <w:p w14:paraId="7B598DC1" w14:textId="128FA8AB" w:rsidR="00035248" w:rsidRDefault="00035248" w:rsidP="00C43FFE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</w:p>
    <w:p w14:paraId="25230C80" w14:textId="62070C89" w:rsidR="004F2B45" w:rsidRPr="00B029C3" w:rsidRDefault="004F2B45" w:rsidP="004F2B45">
      <w:pPr>
        <w:pStyle w:val="1"/>
        <w:tabs>
          <w:tab w:val="left" w:pos="9860"/>
        </w:tabs>
        <w:spacing w:line="225" w:lineRule="exact"/>
      </w:pPr>
      <w:r>
        <w:rPr>
          <w:u w:val="single"/>
        </w:rPr>
        <w:t>PUBLICATION</w:t>
      </w:r>
      <w:r>
        <w:rPr>
          <w:spacing w:val="-12"/>
          <w:u w:val="single"/>
        </w:rPr>
        <w:t>S</w:t>
      </w:r>
      <w:r w:rsidRPr="00170579">
        <w:rPr>
          <w:u w:val="single"/>
        </w:rPr>
        <w:tab/>
        <w:t xml:space="preserve">  </w:t>
      </w:r>
    </w:p>
    <w:p w14:paraId="49C8F79B" w14:textId="2A1CEB0F" w:rsidR="004F2B45" w:rsidRPr="004F2B45" w:rsidRDefault="004F2B45" w:rsidP="004F2B45">
      <w:pPr>
        <w:tabs>
          <w:tab w:val="left" w:pos="8380"/>
          <w:tab w:val="right" w:pos="9860"/>
        </w:tabs>
        <w:spacing w:before="47"/>
        <w:ind w:left="114"/>
        <w:rPr>
          <w:b/>
          <w:bCs/>
          <w:iCs/>
          <w:color w:val="000000" w:themeColor="text1"/>
          <w:sz w:val="20"/>
        </w:rPr>
      </w:pPr>
      <w:r w:rsidRPr="004F2B45">
        <w:rPr>
          <w:b/>
          <w:bCs/>
          <w:iCs/>
          <w:color w:val="000000" w:themeColor="text1"/>
          <w:sz w:val="20"/>
        </w:rPr>
        <w:t>2022</w:t>
      </w:r>
    </w:p>
    <w:p w14:paraId="3DCFC6D5" w14:textId="77777777" w:rsidR="004F2B45" w:rsidRPr="004F2B45" w:rsidRDefault="004F2B45" w:rsidP="004F2B45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4F2B45">
        <w:rPr>
          <w:i/>
          <w:color w:val="000000" w:themeColor="text1"/>
          <w:sz w:val="20"/>
        </w:rPr>
        <w:t>All eyes on you</w:t>
      </w:r>
      <w:r w:rsidRPr="004F2B45">
        <w:rPr>
          <w:iCs/>
          <w:color w:val="000000" w:themeColor="text1"/>
          <w:sz w:val="20"/>
        </w:rPr>
        <w:t xml:space="preserve"> - Lillian Sear Edition of Darts and Shaftshttp://dartsandshafts.com/</w:t>
      </w:r>
    </w:p>
    <w:p w14:paraId="670BA4D4" w14:textId="77777777" w:rsidR="004F2B45" w:rsidRPr="004F2B45" w:rsidRDefault="004F2B45" w:rsidP="004F2B45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</w:p>
    <w:p w14:paraId="7B4D30D5" w14:textId="6C696175" w:rsidR="004F2B45" w:rsidRPr="004F2B45" w:rsidRDefault="004F2B45" w:rsidP="004F2B45">
      <w:pPr>
        <w:tabs>
          <w:tab w:val="left" w:pos="8380"/>
          <w:tab w:val="right" w:pos="9860"/>
        </w:tabs>
        <w:spacing w:before="47"/>
        <w:ind w:left="114"/>
        <w:rPr>
          <w:b/>
          <w:bCs/>
          <w:iCs/>
          <w:color w:val="000000" w:themeColor="text1"/>
          <w:sz w:val="20"/>
        </w:rPr>
      </w:pPr>
      <w:r w:rsidRPr="004F2B45">
        <w:rPr>
          <w:b/>
          <w:bCs/>
          <w:iCs/>
          <w:color w:val="000000" w:themeColor="text1"/>
          <w:sz w:val="20"/>
        </w:rPr>
        <w:t>2021</w:t>
      </w:r>
    </w:p>
    <w:p w14:paraId="508FFDC6" w14:textId="0A76A7A9" w:rsidR="0045554A" w:rsidRDefault="004F2B45" w:rsidP="00B83A35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4F2B45">
        <w:rPr>
          <w:i/>
          <w:color w:val="000000" w:themeColor="text1"/>
          <w:sz w:val="20"/>
        </w:rPr>
        <w:t xml:space="preserve">Missing Stranger </w:t>
      </w:r>
      <w:r w:rsidRPr="004F2B45">
        <w:rPr>
          <w:iCs/>
          <w:color w:val="000000" w:themeColor="text1"/>
          <w:sz w:val="20"/>
        </w:rPr>
        <w:t xml:space="preserve">- the September MASS! September: ANARCHIVIST </w:t>
      </w:r>
      <w:hyperlink r:id="rId5" w:history="1">
        <w:r w:rsidR="002A7BE9" w:rsidRPr="00CC4239">
          <w:rPr>
            <w:rStyle w:val="a6"/>
            <w:iCs/>
            <w:sz w:val="20"/>
          </w:rPr>
          <w:t>https://indd.adobe.com/view/e142b8d8-5b0a-40b2-b093-4c4d8847f68e</w:t>
        </w:r>
      </w:hyperlink>
    </w:p>
    <w:p w14:paraId="5C3F3B23" w14:textId="050ABE03" w:rsidR="002A7BE9" w:rsidRDefault="002A7BE9" w:rsidP="00B83A35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</w:p>
    <w:p w14:paraId="097BDA41" w14:textId="31298234" w:rsidR="002A7BE9" w:rsidRPr="00B029C3" w:rsidRDefault="002A7BE9" w:rsidP="002A7BE9">
      <w:pPr>
        <w:pStyle w:val="1"/>
        <w:tabs>
          <w:tab w:val="left" w:pos="9860"/>
        </w:tabs>
        <w:spacing w:line="225" w:lineRule="exact"/>
      </w:pPr>
      <w:r>
        <w:rPr>
          <w:u w:val="single"/>
        </w:rPr>
        <w:t>Awards</w:t>
      </w:r>
      <w:r w:rsidRPr="00170579">
        <w:rPr>
          <w:u w:val="single"/>
        </w:rPr>
        <w:tab/>
        <w:t xml:space="preserve">  </w:t>
      </w:r>
    </w:p>
    <w:p w14:paraId="6F70ADCD" w14:textId="0136F456" w:rsidR="002A7BE9" w:rsidRPr="00F82ADF" w:rsidRDefault="00F82ADF" w:rsidP="002A7BE9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  <w:r w:rsidRPr="00F82ADF">
        <w:rPr>
          <w:iCs/>
          <w:color w:val="000000" w:themeColor="text1"/>
          <w:sz w:val="20"/>
        </w:rPr>
        <w:t>HELEN SCOTT LIDGETT AWARD 2022/23</w:t>
      </w:r>
    </w:p>
    <w:p w14:paraId="082834BD" w14:textId="77777777" w:rsidR="002A7BE9" w:rsidRPr="00B83A35" w:rsidRDefault="002A7BE9" w:rsidP="00B83A35">
      <w:pPr>
        <w:tabs>
          <w:tab w:val="left" w:pos="8380"/>
          <w:tab w:val="right" w:pos="9860"/>
        </w:tabs>
        <w:spacing w:before="47"/>
        <w:ind w:left="114"/>
        <w:rPr>
          <w:iCs/>
          <w:color w:val="000000" w:themeColor="text1"/>
          <w:sz w:val="20"/>
        </w:rPr>
      </w:pPr>
    </w:p>
    <w:p w14:paraId="107F8267" w14:textId="03973056" w:rsidR="007104EA" w:rsidRPr="009F1773" w:rsidRDefault="00ED0DDF" w:rsidP="009F1773">
      <w:pPr>
        <w:tabs>
          <w:tab w:val="left" w:pos="8222"/>
          <w:tab w:val="right" w:pos="9860"/>
        </w:tabs>
        <w:spacing w:line="220" w:lineRule="exact"/>
        <w:ind w:left="114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</w:t>
      </w:r>
      <w:r w:rsidR="00CB0337" w:rsidRPr="00170579">
        <w:rPr>
          <w:b/>
          <w:sz w:val="20"/>
        </w:rPr>
        <w:tab/>
      </w:r>
      <w:r>
        <w:rPr>
          <w:b/>
          <w:sz w:val="20"/>
        </w:rPr>
        <w:tab/>
      </w:r>
    </w:p>
    <w:p w14:paraId="483EDC04" w14:textId="25DC9280" w:rsidR="00A55496" w:rsidRPr="00170579" w:rsidRDefault="009F1773" w:rsidP="009F1773">
      <w:pPr>
        <w:pStyle w:val="1"/>
        <w:tabs>
          <w:tab w:val="left" w:pos="9860"/>
        </w:tabs>
      </w:pPr>
      <w:r w:rsidRPr="009F1773">
        <w:rPr>
          <w:u w:val="single"/>
        </w:rPr>
        <w:t xml:space="preserve">CONTACT            </w:t>
      </w:r>
      <w:r w:rsidR="007C230B" w:rsidRPr="00170579">
        <w:rPr>
          <w:u w:val="single"/>
        </w:rPr>
        <w:tab/>
      </w:r>
    </w:p>
    <w:p w14:paraId="75B486C6" w14:textId="10E906D3" w:rsidR="009F1773" w:rsidRDefault="009F1773" w:rsidP="009F1773">
      <w:pPr>
        <w:tabs>
          <w:tab w:val="left" w:pos="338"/>
        </w:tabs>
        <w:spacing w:before="28"/>
        <w:ind w:firstLineChars="50" w:firstLine="100"/>
        <w:rPr>
          <w:b/>
          <w:sz w:val="20"/>
        </w:rPr>
      </w:pPr>
      <w:r>
        <w:rPr>
          <w:b/>
          <w:sz w:val="20"/>
        </w:rPr>
        <w:t>Email: dingruyi0113@gmail.com</w:t>
      </w:r>
    </w:p>
    <w:p w14:paraId="34689D6F" w14:textId="3E3F9D06" w:rsidR="006042CE" w:rsidRDefault="009F1773" w:rsidP="009F1773">
      <w:pPr>
        <w:tabs>
          <w:tab w:val="left" w:pos="338"/>
        </w:tabs>
        <w:spacing w:before="28"/>
        <w:ind w:firstLineChars="50" w:firstLine="100"/>
        <w:rPr>
          <w:b/>
          <w:sz w:val="20"/>
        </w:rPr>
      </w:pPr>
      <w:r>
        <w:rPr>
          <w:b/>
          <w:sz w:val="20"/>
        </w:rPr>
        <w:t xml:space="preserve">Phone: </w:t>
      </w:r>
      <w:r>
        <w:rPr>
          <w:rFonts w:hint="eastAsia"/>
          <w:b/>
          <w:sz w:val="20"/>
        </w:rPr>
        <w:t>+</w:t>
      </w:r>
      <w:r>
        <w:rPr>
          <w:b/>
          <w:sz w:val="20"/>
        </w:rPr>
        <w:t>44 7579953798</w:t>
      </w:r>
    </w:p>
    <w:p w14:paraId="14E59242" w14:textId="0EA7AA04" w:rsidR="009F1773" w:rsidRPr="009F1773" w:rsidRDefault="009F1773" w:rsidP="009F1773">
      <w:pPr>
        <w:tabs>
          <w:tab w:val="left" w:pos="338"/>
        </w:tabs>
        <w:spacing w:before="28"/>
        <w:ind w:firstLineChars="50" w:firstLine="100"/>
        <w:rPr>
          <w:b/>
          <w:sz w:val="20"/>
        </w:rPr>
      </w:pPr>
      <w:r>
        <w:rPr>
          <w:rFonts w:hint="eastAsia"/>
          <w:b/>
          <w:sz w:val="20"/>
        </w:rPr>
        <w:t>P</w:t>
      </w:r>
      <w:r>
        <w:rPr>
          <w:b/>
          <w:sz w:val="20"/>
        </w:rPr>
        <w:t>ersonal Website: www.dingruyi.art</w:t>
      </w:r>
    </w:p>
    <w:sectPr w:rsidR="009F1773" w:rsidRPr="009F1773" w:rsidSect="004775C7">
      <w:pgSz w:w="11900" w:h="16840"/>
      <w:pgMar w:top="567" w:right="1020" w:bottom="280" w:left="1020" w:header="720" w:footer="720" w:gutter="0"/>
      <w:cols w:space="720"/>
      <w:docGrid w:linePitch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220F"/>
    <w:multiLevelType w:val="hybridMultilevel"/>
    <w:tmpl w:val="F2E62156"/>
    <w:lvl w:ilvl="0" w:tplc="CB586954">
      <w:numFmt w:val="bullet"/>
      <w:lvlText w:val="•"/>
      <w:lvlJc w:val="left"/>
      <w:pPr>
        <w:ind w:left="337" w:hanging="224"/>
      </w:pPr>
      <w:rPr>
        <w:rFonts w:hint="default"/>
        <w:spacing w:val="-15"/>
        <w:w w:val="100"/>
      </w:rPr>
    </w:lvl>
    <w:lvl w:ilvl="1" w:tplc="45B835FE">
      <w:numFmt w:val="bullet"/>
      <w:lvlText w:val="•"/>
      <w:lvlJc w:val="left"/>
      <w:pPr>
        <w:ind w:left="1292" w:hanging="224"/>
      </w:pPr>
      <w:rPr>
        <w:rFonts w:hint="default"/>
      </w:rPr>
    </w:lvl>
    <w:lvl w:ilvl="2" w:tplc="A08000F0">
      <w:numFmt w:val="bullet"/>
      <w:lvlText w:val="•"/>
      <w:lvlJc w:val="left"/>
      <w:pPr>
        <w:ind w:left="2244" w:hanging="224"/>
      </w:pPr>
      <w:rPr>
        <w:rFonts w:hint="default"/>
      </w:rPr>
    </w:lvl>
    <w:lvl w:ilvl="3" w:tplc="718ECCCA">
      <w:numFmt w:val="bullet"/>
      <w:lvlText w:val="•"/>
      <w:lvlJc w:val="left"/>
      <w:pPr>
        <w:ind w:left="3196" w:hanging="224"/>
      </w:pPr>
      <w:rPr>
        <w:rFonts w:hint="default"/>
      </w:rPr>
    </w:lvl>
    <w:lvl w:ilvl="4" w:tplc="E47CEE16">
      <w:numFmt w:val="bullet"/>
      <w:lvlText w:val="•"/>
      <w:lvlJc w:val="left"/>
      <w:pPr>
        <w:ind w:left="4148" w:hanging="224"/>
      </w:pPr>
      <w:rPr>
        <w:rFonts w:hint="default"/>
      </w:rPr>
    </w:lvl>
    <w:lvl w:ilvl="5" w:tplc="78C237CA">
      <w:numFmt w:val="bullet"/>
      <w:lvlText w:val="•"/>
      <w:lvlJc w:val="left"/>
      <w:pPr>
        <w:ind w:left="5100" w:hanging="224"/>
      </w:pPr>
      <w:rPr>
        <w:rFonts w:hint="default"/>
      </w:rPr>
    </w:lvl>
    <w:lvl w:ilvl="6" w:tplc="8876BA1C">
      <w:numFmt w:val="bullet"/>
      <w:lvlText w:val="•"/>
      <w:lvlJc w:val="left"/>
      <w:pPr>
        <w:ind w:left="6052" w:hanging="224"/>
      </w:pPr>
      <w:rPr>
        <w:rFonts w:hint="default"/>
      </w:rPr>
    </w:lvl>
    <w:lvl w:ilvl="7" w:tplc="3526465A">
      <w:numFmt w:val="bullet"/>
      <w:lvlText w:val="•"/>
      <w:lvlJc w:val="left"/>
      <w:pPr>
        <w:ind w:left="7004" w:hanging="224"/>
      </w:pPr>
      <w:rPr>
        <w:rFonts w:hint="default"/>
      </w:rPr>
    </w:lvl>
    <w:lvl w:ilvl="8" w:tplc="58647DBA">
      <w:numFmt w:val="bullet"/>
      <w:lvlText w:val="•"/>
      <w:lvlJc w:val="left"/>
      <w:pPr>
        <w:ind w:left="7956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96"/>
    <w:rsid w:val="00010279"/>
    <w:rsid w:val="000106DD"/>
    <w:rsid w:val="0002313F"/>
    <w:rsid w:val="00034F22"/>
    <w:rsid w:val="00035248"/>
    <w:rsid w:val="000474FA"/>
    <w:rsid w:val="000556A8"/>
    <w:rsid w:val="000848F3"/>
    <w:rsid w:val="000857EB"/>
    <w:rsid w:val="000868CF"/>
    <w:rsid w:val="00086923"/>
    <w:rsid w:val="000A1C45"/>
    <w:rsid w:val="000B360D"/>
    <w:rsid w:val="000D63A6"/>
    <w:rsid w:val="000F1773"/>
    <w:rsid w:val="00167A69"/>
    <w:rsid w:val="00170579"/>
    <w:rsid w:val="001A4973"/>
    <w:rsid w:val="001A78C0"/>
    <w:rsid w:val="001B6188"/>
    <w:rsid w:val="001C0C3E"/>
    <w:rsid w:val="001D0075"/>
    <w:rsid w:val="001D2D21"/>
    <w:rsid w:val="001D3C6B"/>
    <w:rsid w:val="001E2304"/>
    <w:rsid w:val="001F4331"/>
    <w:rsid w:val="002324EA"/>
    <w:rsid w:val="00242A3B"/>
    <w:rsid w:val="00257CD3"/>
    <w:rsid w:val="00277C10"/>
    <w:rsid w:val="002A7BE9"/>
    <w:rsid w:val="002C3BB1"/>
    <w:rsid w:val="002C6D5D"/>
    <w:rsid w:val="002D27F4"/>
    <w:rsid w:val="002D64EC"/>
    <w:rsid w:val="002E6CFB"/>
    <w:rsid w:val="003117FC"/>
    <w:rsid w:val="00313294"/>
    <w:rsid w:val="00321EF2"/>
    <w:rsid w:val="00323E2B"/>
    <w:rsid w:val="00335270"/>
    <w:rsid w:val="003504C3"/>
    <w:rsid w:val="00350A57"/>
    <w:rsid w:val="00356888"/>
    <w:rsid w:val="00362B0F"/>
    <w:rsid w:val="00372561"/>
    <w:rsid w:val="003836E6"/>
    <w:rsid w:val="00384072"/>
    <w:rsid w:val="003857FE"/>
    <w:rsid w:val="003A7AE8"/>
    <w:rsid w:val="003B406A"/>
    <w:rsid w:val="003E01A9"/>
    <w:rsid w:val="003E3302"/>
    <w:rsid w:val="003E7D5D"/>
    <w:rsid w:val="003F3CE3"/>
    <w:rsid w:val="00415022"/>
    <w:rsid w:val="00426A43"/>
    <w:rsid w:val="00427D9C"/>
    <w:rsid w:val="00437460"/>
    <w:rsid w:val="0044021B"/>
    <w:rsid w:val="0045554A"/>
    <w:rsid w:val="00463668"/>
    <w:rsid w:val="00465260"/>
    <w:rsid w:val="004757AD"/>
    <w:rsid w:val="004775C7"/>
    <w:rsid w:val="00480986"/>
    <w:rsid w:val="00494102"/>
    <w:rsid w:val="004A7645"/>
    <w:rsid w:val="004A7BCD"/>
    <w:rsid w:val="004C705D"/>
    <w:rsid w:val="004D3839"/>
    <w:rsid w:val="004E2123"/>
    <w:rsid w:val="004E24EC"/>
    <w:rsid w:val="004E3407"/>
    <w:rsid w:val="004F2B45"/>
    <w:rsid w:val="005018A7"/>
    <w:rsid w:val="00521B46"/>
    <w:rsid w:val="00552468"/>
    <w:rsid w:val="005715DD"/>
    <w:rsid w:val="00573043"/>
    <w:rsid w:val="005771F1"/>
    <w:rsid w:val="0058654E"/>
    <w:rsid w:val="00586FF4"/>
    <w:rsid w:val="005A3374"/>
    <w:rsid w:val="005C6186"/>
    <w:rsid w:val="005F214D"/>
    <w:rsid w:val="005F4BFE"/>
    <w:rsid w:val="006042CE"/>
    <w:rsid w:val="00606D25"/>
    <w:rsid w:val="00632DB6"/>
    <w:rsid w:val="00644802"/>
    <w:rsid w:val="00653CB3"/>
    <w:rsid w:val="00656057"/>
    <w:rsid w:val="006576F5"/>
    <w:rsid w:val="00663AD2"/>
    <w:rsid w:val="00671579"/>
    <w:rsid w:val="00691F00"/>
    <w:rsid w:val="006969B7"/>
    <w:rsid w:val="006C7768"/>
    <w:rsid w:val="006D3360"/>
    <w:rsid w:val="006E2CF4"/>
    <w:rsid w:val="006F1E87"/>
    <w:rsid w:val="006F4849"/>
    <w:rsid w:val="007104EA"/>
    <w:rsid w:val="0072627C"/>
    <w:rsid w:val="00742FC7"/>
    <w:rsid w:val="0074736C"/>
    <w:rsid w:val="00763307"/>
    <w:rsid w:val="007664E1"/>
    <w:rsid w:val="00766709"/>
    <w:rsid w:val="0077537C"/>
    <w:rsid w:val="007921B5"/>
    <w:rsid w:val="007A196E"/>
    <w:rsid w:val="007B5B82"/>
    <w:rsid w:val="007C230B"/>
    <w:rsid w:val="007D07EA"/>
    <w:rsid w:val="007D59DD"/>
    <w:rsid w:val="007E6FAB"/>
    <w:rsid w:val="00805575"/>
    <w:rsid w:val="00814F46"/>
    <w:rsid w:val="008236A6"/>
    <w:rsid w:val="008320A3"/>
    <w:rsid w:val="00834D50"/>
    <w:rsid w:val="0084559D"/>
    <w:rsid w:val="008721AE"/>
    <w:rsid w:val="00873D80"/>
    <w:rsid w:val="0088030F"/>
    <w:rsid w:val="0088476E"/>
    <w:rsid w:val="00892F4B"/>
    <w:rsid w:val="008A5D5E"/>
    <w:rsid w:val="008B4237"/>
    <w:rsid w:val="008E0818"/>
    <w:rsid w:val="008E42FA"/>
    <w:rsid w:val="008F0B68"/>
    <w:rsid w:val="00904026"/>
    <w:rsid w:val="00910A14"/>
    <w:rsid w:val="00913E14"/>
    <w:rsid w:val="00926E3D"/>
    <w:rsid w:val="009469D3"/>
    <w:rsid w:val="0096386E"/>
    <w:rsid w:val="00972D86"/>
    <w:rsid w:val="0099761F"/>
    <w:rsid w:val="009B1D72"/>
    <w:rsid w:val="009B2226"/>
    <w:rsid w:val="009C4AFE"/>
    <w:rsid w:val="009C6082"/>
    <w:rsid w:val="009D30FC"/>
    <w:rsid w:val="009F1773"/>
    <w:rsid w:val="00A0482C"/>
    <w:rsid w:val="00A0598C"/>
    <w:rsid w:val="00A10BC0"/>
    <w:rsid w:val="00A17B8E"/>
    <w:rsid w:val="00A55496"/>
    <w:rsid w:val="00A741F0"/>
    <w:rsid w:val="00AA498F"/>
    <w:rsid w:val="00AC2090"/>
    <w:rsid w:val="00AC444F"/>
    <w:rsid w:val="00AD1588"/>
    <w:rsid w:val="00B029C3"/>
    <w:rsid w:val="00B02C7B"/>
    <w:rsid w:val="00B56C52"/>
    <w:rsid w:val="00B66EA5"/>
    <w:rsid w:val="00B83A35"/>
    <w:rsid w:val="00BA05B1"/>
    <w:rsid w:val="00BA1A10"/>
    <w:rsid w:val="00BB2840"/>
    <w:rsid w:val="00BC10BA"/>
    <w:rsid w:val="00BD11E2"/>
    <w:rsid w:val="00BD2660"/>
    <w:rsid w:val="00C271B7"/>
    <w:rsid w:val="00C359E7"/>
    <w:rsid w:val="00C43FFE"/>
    <w:rsid w:val="00C74AA3"/>
    <w:rsid w:val="00C84B57"/>
    <w:rsid w:val="00C8549E"/>
    <w:rsid w:val="00C903B6"/>
    <w:rsid w:val="00C95F4E"/>
    <w:rsid w:val="00CB0337"/>
    <w:rsid w:val="00CB3945"/>
    <w:rsid w:val="00CB7A98"/>
    <w:rsid w:val="00CE7104"/>
    <w:rsid w:val="00CE7B89"/>
    <w:rsid w:val="00CF2C5B"/>
    <w:rsid w:val="00D06845"/>
    <w:rsid w:val="00D25E8C"/>
    <w:rsid w:val="00D43A74"/>
    <w:rsid w:val="00D50CC4"/>
    <w:rsid w:val="00D66EB5"/>
    <w:rsid w:val="00D676C4"/>
    <w:rsid w:val="00D67DA0"/>
    <w:rsid w:val="00DB0B78"/>
    <w:rsid w:val="00DC38ED"/>
    <w:rsid w:val="00DD315C"/>
    <w:rsid w:val="00DD75E1"/>
    <w:rsid w:val="00DE3BBF"/>
    <w:rsid w:val="00DE4895"/>
    <w:rsid w:val="00E136F2"/>
    <w:rsid w:val="00E20F0F"/>
    <w:rsid w:val="00E316B7"/>
    <w:rsid w:val="00E31D0A"/>
    <w:rsid w:val="00E531A0"/>
    <w:rsid w:val="00E80FB9"/>
    <w:rsid w:val="00EA4C0D"/>
    <w:rsid w:val="00EB70F0"/>
    <w:rsid w:val="00EC1455"/>
    <w:rsid w:val="00EC2AD5"/>
    <w:rsid w:val="00ED0DDF"/>
    <w:rsid w:val="00EE01C3"/>
    <w:rsid w:val="00EF4C71"/>
    <w:rsid w:val="00EF4F07"/>
    <w:rsid w:val="00F03918"/>
    <w:rsid w:val="00F26315"/>
    <w:rsid w:val="00F27D6A"/>
    <w:rsid w:val="00F44F0B"/>
    <w:rsid w:val="00F51C6C"/>
    <w:rsid w:val="00F61C4D"/>
    <w:rsid w:val="00F82ADF"/>
    <w:rsid w:val="00F87915"/>
    <w:rsid w:val="00F91A25"/>
    <w:rsid w:val="00F96470"/>
    <w:rsid w:val="00FB06E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4E37"/>
  <w15:docId w15:val="{FE516EC0-21AA-4D76-A642-64E18082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37" w:hanging="223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515" w:hanging="40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E3BB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3BBF"/>
    <w:rPr>
      <w:color w:val="605E5C"/>
      <w:shd w:val="clear" w:color="auto" w:fill="E1DFDD"/>
    </w:rPr>
  </w:style>
  <w:style w:type="character" w:customStyle="1" w:styleId="a4">
    <w:name w:val="正文文本 字符"/>
    <w:basedOn w:val="a0"/>
    <w:link w:val="a3"/>
    <w:uiPriority w:val="1"/>
    <w:rsid w:val="002324EA"/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_7"/>
    <w:basedOn w:val="a"/>
    <w:rsid w:val="00E20F0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character" w:customStyle="1" w:styleId="wixguard">
    <w:name w:val="wixguard"/>
    <w:basedOn w:val="a0"/>
    <w:rsid w:val="00E20F0F"/>
  </w:style>
  <w:style w:type="character" w:styleId="a8">
    <w:name w:val="FollowedHyperlink"/>
    <w:basedOn w:val="a0"/>
    <w:uiPriority w:val="99"/>
    <w:semiHidden/>
    <w:unhideWhenUsed/>
    <w:rsid w:val="00963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d.adobe.com/view/e142b8d8-5b0a-40b2-b093-4c4d8847f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qz8304</cp:lastModifiedBy>
  <cp:revision>43</cp:revision>
  <dcterms:created xsi:type="dcterms:W3CDTF">2021-09-25T14:31:00Z</dcterms:created>
  <dcterms:modified xsi:type="dcterms:W3CDTF">2022-06-23T19:13:00Z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2019-06-04T00:00:00Z</vt:filetime>
  </property>
</Properties>
</file>